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浙江省“十四五”第一批新型储能示范项目</w:t>
      </w:r>
    </w:p>
    <w:tbl>
      <w:tblPr>
        <w:tblStyle w:val="3"/>
        <w:tblW w:w="14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204"/>
        <w:gridCol w:w="1651"/>
        <w:gridCol w:w="1596"/>
        <w:gridCol w:w="1596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0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储能方式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示范规模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MW/MWh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331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项目业主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01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一、电源侧储能示范项目</w:t>
            </w:r>
          </w:p>
        </w:tc>
        <w:tc>
          <w:tcPr>
            <w:tcW w:w="8157" w:type="dxa"/>
            <w:gridSpan w:val="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项目数：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国能浙江宁海发电有限公司百万机组电化学储能辅助AGC调频工程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32/32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宁波市宁海县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国能浙江能源销售有限公司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浙江华云电力工程设计咨询有限公司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大唐乌沙山电厂“火电+储能”联合AGC调频项目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40/40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宁波市象山县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中国大唐集团公司浙江分公司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浙能乐电1、2号机组电化学储能调频项目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温州市乐清市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浙江浙能能源服务有限公司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华能玉环分公司电储能辅助 AGC 调频项目新型储能示范项目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30/30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台州市玉环市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华能碳资产经营有限公司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二、电网侧储能示范项目</w:t>
            </w:r>
          </w:p>
        </w:tc>
        <w:tc>
          <w:tcPr>
            <w:tcW w:w="8157" w:type="dxa"/>
            <w:gridSpan w:val="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项目数：20个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萧山发电厂电化学储能电站第一阶段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杭州市萧山区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浙江浙能电力股份有限公司投资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浙江浙能电力股份有限公司萧山发电厂建设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浙江普星蓝天新型储能电站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杭州市临平区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浙江普星蓝天然气发电有限公司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宁波杭湾建中变储能电站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宁波市杭州湾新区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国网宁波供电公司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宁波朗辰新能源有限公司独立储能电站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磷酸铁锂电池、钛酸锂电池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宁波市余姚市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宁波朗辰新能源有限公司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中国能建永嘉瓯北储能项目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温州市永嘉县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中国能源建设集团投资有限公司华东分公司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温州乐清湾港区共享储能电站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温州市乐清市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国网浙江省电力有限公司乐清市供电公司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国能浙江温州梅屿新型储能电站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国能（浙江）综合能源有限公司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华能长兴独立储能电站示范项目（一期）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铅蓄电池、磷酸铁锂电池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100/200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湖州市长兴县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华能（浙江）能源开发有限公司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湖州菱湖大规模储能示范项目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湖州市南浔区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杭州恒龙新能源科技有限公司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秦山独立储能电站示范项目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嘉兴市海盐县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中核核电运行管理有限公司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浙能嘉兴电厂调峰储能示范项目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嘉兴市乍浦镇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浙江浙能嘉兴发电有限公司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上虞35kV直挂式储能项目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6/12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浙江山和新能源有限公司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新昌高新园区储能项目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绍兴市新昌县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杭州恒龙新能源科技有限公司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龙能电力上虞储能示范项目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浙江龙能电力科技股份有限公司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义乌万里扬苏溪变独立储能项目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100/200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金华市义乌市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浙江万里扬能源科技有限公司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远景舟山市岱山县储能电站示范项目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舟山市岱山县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远景能源（岱山）有限公司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舟山定海工业园区共享储能电站项目</w:t>
            </w:r>
          </w:p>
        </w:tc>
        <w:tc>
          <w:tcPr>
            <w:tcW w:w="16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舟山市定海区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舟山龙源新能源有限公司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台州三门电网侧储能电站示范项目（正在备案）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50/100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台州市三门县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台州国宏新能源投资有限责任公司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温岭铁-铬液流储能系统项目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铁-铬液流电池储能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10/60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台州市温岭市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温岭和创智慧能源有限公司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浙江龙泉磷酸铁锂储能示范项目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100/200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丽水市龙泉市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龙泉市国资控股有限公司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2" w:type="dxa"/>
            <w:gridSpan w:val="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三、用户储能示范项目</w:t>
            </w:r>
          </w:p>
        </w:tc>
        <w:tc>
          <w:tcPr>
            <w:tcW w:w="8157" w:type="dxa"/>
            <w:gridSpan w:val="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项目数：10个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杭州医药港零碳电厂熔盐储能示范项目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熔盐储能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一期：64/350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终期：144/881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浙江中光新能源科技有限公司、杭州和达能源有限公司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浙江LNG三期项目配套液态空气储能示范项目</w:t>
            </w:r>
            <w:bookmarkStart w:id="0" w:name="_GoBack"/>
            <w:bookmarkEnd w:id="0"/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液态空气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10/60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宁波市北仑区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中海浙江宁波液化天然气有限公司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浙江安吉天子湖热电有限公司熔盐储能零碳综合供能示范项目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熔盐储能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80/420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湖州市安吉县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浙江安吉天子湖热电有限公司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桐乡市荣翔染整“数智共享”独立储能项目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AGM铅酸铅碳电池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30/300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嘉兴市屠甸镇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吉电太能（浙江）智慧能源有限公司、长兴太湖能谷科技有限公司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海宁晶科能源有限公司用户侧储能项目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10/20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嘉兴市袁花镇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海宁市晶盛储能技术开发有限公司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金凤凰公司新型复合储能与源网荷储一体化项目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一期磷酸铁锂电池，二期锌镍空液流电池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0.63/1.055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绍兴市上虞区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浙江金凤凰电力科技有限公司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绿电熔盐储能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熔盐储能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20/240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绍兴市柯桥区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绍兴绿电能源有限公司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欧路莎股份有限公司分散式储能项目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0.6/1.38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台州市路桥区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台州市中衡新能源有限公司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浙江银轮机械股份有限公司用户侧电化学储能电站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一期：9/18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终期：17/34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台州市天台县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台州银融新能源有限公司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0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浙江瑞浦科技有限公司储能项目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磷酸铁锂电池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2.5/5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丽水市青田县</w:t>
            </w:r>
          </w:p>
        </w:tc>
        <w:tc>
          <w:tcPr>
            <w:tcW w:w="33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浙江瑞浦科技有限公司</w:t>
            </w:r>
          </w:p>
        </w:tc>
      </w:tr>
    </w:tbl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GMwNjM2NTJhYzBkM2QyN2I5ZWY2NDdiZjQ5M2MifQ=="/>
  </w:docVars>
  <w:rsids>
    <w:rsidRoot w:val="496319BC"/>
    <w:rsid w:val="496319BC"/>
    <w:rsid w:val="702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1653</Words>
  <Characters>1862</Characters>
  <Lines>0</Lines>
  <Paragraphs>0</Paragraphs>
  <TotalTime>11</TotalTime>
  <ScaleCrop>false</ScaleCrop>
  <LinksUpToDate>false</LinksUpToDate>
  <CharactersWithSpaces>1864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2022-06-06T01:42:00Z</dcterms:created>
  <dc:creator>Lenovo</dc:creator>
  <cp:lastModifiedBy>陈世鑫</cp:lastModifiedBy>
  <dcterms:modified xsi:type="dcterms:W3CDTF">2022-06-08T12:47:56Z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2686B3ACEE6140E0A004E671EF43CBA3</vt:lpwstr>
  </property>
</Properties>
</file>